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AF7A" w14:textId="78D7CEFE" w:rsidR="00486019" w:rsidRDefault="00000000">
      <w:pPr>
        <w:spacing w:before="240"/>
        <w:jc w:val="both"/>
      </w:pPr>
      <w:r>
        <w:rPr>
          <w:rFonts w:ascii="Times New Roman" w:hAnsi="Times New Roman"/>
          <w:b/>
        </w:rPr>
        <w:t xml:space="preserve">PROJECT ID: </w:t>
      </w:r>
      <w:r>
        <w:rPr>
          <w:rFonts w:ascii="Times New Roman" w:hAnsi="Times New Roman"/>
        </w:rPr>
        <w:t xml:space="preserve">CAFS.23.XX </w:t>
      </w:r>
    </w:p>
    <w:p w14:paraId="6AB0AF7B" w14:textId="433A9972" w:rsidR="00486019" w:rsidRDefault="00000000" w:rsidP="0094004D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PROJECT TITLE:</w:t>
      </w:r>
      <w:r>
        <w:rPr>
          <w:rFonts w:ascii="Times New Roman" w:hAnsi="Times New Roman"/>
        </w:rPr>
        <w:t xml:space="preserve"> </w:t>
      </w:r>
      <w:r w:rsidR="0094004D" w:rsidRPr="0094004D">
        <w:t>Site-stand dynamics and pine beetle mortality in ponderosa pine ecosystems</w:t>
      </w:r>
      <w:r w:rsidR="0094004D">
        <w:t>:</w:t>
      </w:r>
      <w:r w:rsidR="00CB7220">
        <w:t xml:space="preserve"> </w:t>
      </w:r>
      <w:r w:rsidR="0094004D" w:rsidRPr="0094004D">
        <w:rPr>
          <w:rFonts w:ascii="Times New Roman" w:hAnsi="Times New Roman"/>
        </w:rPr>
        <w:t>Implications for density management</w:t>
      </w:r>
    </w:p>
    <w:p w14:paraId="6AB0AF7C" w14:textId="17B7F1C4" w:rsidR="00486019" w:rsidRDefault="00000000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INVESTIGATOR(S):</w:t>
      </w:r>
      <w:r w:rsidR="0094004D">
        <w:rPr>
          <w:rFonts w:ascii="Times New Roman" w:hAnsi="Times New Roman"/>
          <w:b/>
        </w:rPr>
        <w:t xml:space="preserve"> </w:t>
      </w:r>
      <w:r w:rsidR="0046434E">
        <w:rPr>
          <w:rFonts w:ascii="Times New Roman" w:hAnsi="Times New Roman"/>
          <w:b/>
        </w:rPr>
        <w:t>Mark Kimsey Jr., Haley Anderson</w:t>
      </w:r>
      <w:r w:rsidR="009973E2">
        <w:rPr>
          <w:rFonts w:ascii="Times New Roman" w:hAnsi="Times New Roman"/>
          <w:b/>
        </w:rPr>
        <w:t>, UI</w:t>
      </w:r>
      <w:r w:rsidR="00DD4FDD">
        <w:rPr>
          <w:rFonts w:ascii="Times New Roman" w:hAnsi="Times New Roman"/>
          <w:b/>
        </w:rPr>
        <w:t xml:space="preserve"> (recruiting interested parties at CAFS</w:t>
      </w:r>
      <w:r w:rsidR="009973E2">
        <w:rPr>
          <w:rFonts w:ascii="Times New Roman" w:hAnsi="Times New Roman"/>
          <w:b/>
        </w:rPr>
        <w:t xml:space="preserve"> annual meeting)</w:t>
      </w:r>
    </w:p>
    <w:p w14:paraId="6AB0AF7D" w14:textId="77777777" w:rsidR="00486019" w:rsidRDefault="00486019">
      <w:pPr>
        <w:jc w:val="both"/>
        <w:rPr>
          <w:rFonts w:ascii="Times New Roman" w:hAnsi="Times New Roman"/>
        </w:rPr>
      </w:pPr>
    </w:p>
    <w:tbl>
      <w:tblPr>
        <w:tblW w:w="9980" w:type="dxa"/>
        <w:tblCellMar>
          <w:left w:w="63" w:type="dxa"/>
          <w:right w:w="80" w:type="dxa"/>
        </w:tblCellMar>
        <w:tblLook w:val="0000" w:firstRow="0" w:lastRow="0" w:firstColumn="0" w:lastColumn="0" w:noHBand="0" w:noVBand="0"/>
      </w:tblPr>
      <w:tblGrid>
        <w:gridCol w:w="9980"/>
      </w:tblGrid>
      <w:tr w:rsidR="00486019" w14:paraId="6AB0AF81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B0AF7E" w14:textId="77777777" w:rsidR="00486019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PROJECT DESCRIPTION: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6AB0AF7F" w14:textId="77777777" w:rsidR="00486019" w:rsidRDefault="00486019">
            <w:pPr>
              <w:rPr>
                <w:rFonts w:ascii="Times New Roman" w:hAnsi="Times New Roman"/>
                <w:szCs w:val="24"/>
              </w:rPr>
            </w:pPr>
          </w:p>
          <w:p w14:paraId="50BA3394" w14:textId="24708C00" w:rsidR="00690D14" w:rsidRDefault="009973E2" w:rsidP="00782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University of Idaho proposes to </w:t>
            </w:r>
            <w:r w:rsidR="00A7770E">
              <w:rPr>
                <w:rFonts w:ascii="Times New Roman" w:hAnsi="Times New Roman"/>
                <w:szCs w:val="24"/>
              </w:rPr>
              <w:t xml:space="preserve">develop </w:t>
            </w:r>
            <w:r w:rsidR="00135ABF">
              <w:rPr>
                <w:rFonts w:ascii="Times New Roman" w:hAnsi="Times New Roman"/>
                <w:szCs w:val="24"/>
              </w:rPr>
              <w:t xml:space="preserve">a </w:t>
            </w:r>
            <w:r w:rsidR="00A7770E">
              <w:rPr>
                <w:rFonts w:ascii="Times New Roman" w:hAnsi="Times New Roman"/>
                <w:szCs w:val="24"/>
              </w:rPr>
              <w:t>companion</w:t>
            </w:r>
            <w:r w:rsidR="00166489">
              <w:rPr>
                <w:rFonts w:ascii="Times New Roman" w:hAnsi="Times New Roman"/>
                <w:szCs w:val="24"/>
              </w:rPr>
              <w:t xml:space="preserve"> ponderosa pine</w:t>
            </w:r>
            <w:r w:rsidR="00A77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7770E">
              <w:rPr>
                <w:rFonts w:ascii="Times New Roman" w:hAnsi="Times New Roman"/>
                <w:szCs w:val="24"/>
              </w:rPr>
              <w:t>SDImax</w:t>
            </w:r>
            <w:proofErr w:type="spellEnd"/>
            <w:r w:rsidR="00A7770E">
              <w:rPr>
                <w:rFonts w:ascii="Times New Roman" w:hAnsi="Times New Roman"/>
                <w:szCs w:val="24"/>
              </w:rPr>
              <w:t xml:space="preserve"> model</w:t>
            </w:r>
            <w:r w:rsidR="00003C12">
              <w:rPr>
                <w:rFonts w:ascii="Times New Roman" w:hAnsi="Times New Roman"/>
                <w:szCs w:val="24"/>
              </w:rPr>
              <w:t xml:space="preserve"> (i.e., 19.75)</w:t>
            </w:r>
            <w:r w:rsidR="00A7770E">
              <w:rPr>
                <w:rFonts w:ascii="Times New Roman" w:hAnsi="Times New Roman"/>
                <w:szCs w:val="24"/>
              </w:rPr>
              <w:t xml:space="preserve"> that </w:t>
            </w:r>
            <w:r w:rsidR="00135ABF">
              <w:rPr>
                <w:rFonts w:ascii="Times New Roman" w:hAnsi="Times New Roman"/>
                <w:szCs w:val="24"/>
              </w:rPr>
              <w:t>is</w:t>
            </w:r>
            <w:r w:rsidR="00A7770E">
              <w:rPr>
                <w:rFonts w:ascii="Times New Roman" w:hAnsi="Times New Roman"/>
                <w:szCs w:val="24"/>
              </w:rPr>
              <w:t xml:space="preserve"> sensitive to </w:t>
            </w:r>
            <w:r w:rsidR="00166489">
              <w:rPr>
                <w:rFonts w:ascii="Times New Roman" w:hAnsi="Times New Roman"/>
                <w:szCs w:val="24"/>
              </w:rPr>
              <w:t xml:space="preserve">stressors that </w:t>
            </w:r>
            <w:r w:rsidR="007A68C6">
              <w:rPr>
                <w:rFonts w:ascii="Times New Roman" w:hAnsi="Times New Roman"/>
                <w:szCs w:val="24"/>
              </w:rPr>
              <w:t xml:space="preserve">precipitate </w:t>
            </w:r>
            <w:r w:rsidR="00167148">
              <w:rPr>
                <w:rFonts w:ascii="Times New Roman" w:hAnsi="Times New Roman"/>
                <w:szCs w:val="24"/>
              </w:rPr>
              <w:t xml:space="preserve">pine </w:t>
            </w:r>
            <w:r w:rsidR="007A68C6">
              <w:rPr>
                <w:rFonts w:ascii="Times New Roman" w:hAnsi="Times New Roman"/>
                <w:szCs w:val="24"/>
              </w:rPr>
              <w:t xml:space="preserve">beetle </w:t>
            </w:r>
            <w:r w:rsidR="00167148">
              <w:rPr>
                <w:rFonts w:ascii="Times New Roman" w:hAnsi="Times New Roman"/>
                <w:szCs w:val="24"/>
              </w:rPr>
              <w:t xml:space="preserve">(WPB, MPB) </w:t>
            </w:r>
            <w:r w:rsidR="007A68C6">
              <w:rPr>
                <w:rFonts w:ascii="Times New Roman" w:hAnsi="Times New Roman"/>
                <w:szCs w:val="24"/>
              </w:rPr>
              <w:t xml:space="preserve">mortality outbreaks.  These </w:t>
            </w:r>
            <w:r w:rsidR="00AC2480">
              <w:rPr>
                <w:rFonts w:ascii="Times New Roman" w:hAnsi="Times New Roman"/>
                <w:szCs w:val="24"/>
              </w:rPr>
              <w:t>stressors</w:t>
            </w:r>
            <w:r w:rsidR="00314CAC">
              <w:rPr>
                <w:rFonts w:ascii="Times New Roman" w:hAnsi="Times New Roman"/>
                <w:szCs w:val="24"/>
              </w:rPr>
              <w:t xml:space="preserve"> may or may not coincide with traditional density management thresholds that</w:t>
            </w:r>
            <w:r w:rsidR="00AC2480">
              <w:rPr>
                <w:rFonts w:ascii="Times New Roman" w:hAnsi="Times New Roman"/>
                <w:szCs w:val="24"/>
              </w:rPr>
              <w:t xml:space="preserve"> </w:t>
            </w:r>
            <w:r w:rsidR="007F4FF7">
              <w:rPr>
                <w:rFonts w:ascii="Times New Roman" w:hAnsi="Times New Roman"/>
                <w:szCs w:val="24"/>
              </w:rPr>
              <w:t>are associated with</w:t>
            </w:r>
            <w:r w:rsidR="00AC2480">
              <w:rPr>
                <w:rFonts w:ascii="Times New Roman" w:hAnsi="Times New Roman"/>
                <w:szCs w:val="24"/>
              </w:rPr>
              <w:t xml:space="preserve"> </w:t>
            </w:r>
            <w:r w:rsidR="00314CAC">
              <w:rPr>
                <w:rFonts w:ascii="Times New Roman" w:hAnsi="Times New Roman"/>
                <w:szCs w:val="24"/>
              </w:rPr>
              <w:t>density dependent related mortality.</w:t>
            </w:r>
            <w:r w:rsidR="00141E54">
              <w:rPr>
                <w:rFonts w:ascii="Times New Roman" w:hAnsi="Times New Roman"/>
                <w:szCs w:val="24"/>
              </w:rPr>
              <w:t xml:space="preserve"> It is critical to </w:t>
            </w:r>
            <w:r w:rsidR="000553E5">
              <w:rPr>
                <w:rFonts w:ascii="Times New Roman" w:hAnsi="Times New Roman"/>
                <w:szCs w:val="24"/>
              </w:rPr>
              <w:t xml:space="preserve">develop a more granular understanding of which </w:t>
            </w:r>
            <w:r w:rsidR="00BA11C1">
              <w:rPr>
                <w:rFonts w:ascii="Times New Roman" w:hAnsi="Times New Roman"/>
                <w:szCs w:val="24"/>
              </w:rPr>
              <w:t>site and stand variable combinations contribute to pine beetle outbreaks</w:t>
            </w:r>
            <w:r w:rsidR="0093111B">
              <w:rPr>
                <w:rFonts w:ascii="Times New Roman" w:hAnsi="Times New Roman"/>
                <w:szCs w:val="24"/>
              </w:rPr>
              <w:t xml:space="preserve"> across spatial and temporal scales.</w:t>
            </w:r>
            <w:r w:rsidR="006F1862">
              <w:rPr>
                <w:rFonts w:ascii="Times New Roman" w:hAnsi="Times New Roman"/>
                <w:szCs w:val="24"/>
              </w:rPr>
              <w:t xml:space="preserve">  </w:t>
            </w:r>
            <w:r w:rsidR="00D219E2">
              <w:rPr>
                <w:rFonts w:ascii="Times New Roman" w:hAnsi="Times New Roman"/>
                <w:szCs w:val="24"/>
              </w:rPr>
              <w:t xml:space="preserve">Spatially and temporally explicit models that identify at risk pine ecosystems will enable targeted and timely treatment prescriptions </w:t>
            </w:r>
            <w:r w:rsidR="00334CFD">
              <w:rPr>
                <w:rFonts w:ascii="Times New Roman" w:hAnsi="Times New Roman"/>
                <w:szCs w:val="24"/>
              </w:rPr>
              <w:t>for creating resilient forests.</w:t>
            </w:r>
            <w:r w:rsidR="00314CAC">
              <w:rPr>
                <w:rFonts w:ascii="Times New Roman" w:hAnsi="Times New Roman"/>
                <w:szCs w:val="24"/>
              </w:rPr>
              <w:t xml:space="preserve"> </w:t>
            </w:r>
            <w:r w:rsidR="00EA137C">
              <w:rPr>
                <w:rFonts w:ascii="Times New Roman" w:hAnsi="Times New Roman"/>
                <w:szCs w:val="24"/>
              </w:rPr>
              <w:t xml:space="preserve"> We anti</w:t>
            </w:r>
            <w:r w:rsidR="00A03DDF">
              <w:rPr>
                <w:rFonts w:ascii="Times New Roman" w:hAnsi="Times New Roman"/>
                <w:szCs w:val="24"/>
              </w:rPr>
              <w:t>cipate this project will have applicability to southern pine forests and s</w:t>
            </w:r>
            <w:r w:rsidR="006D4B2C">
              <w:rPr>
                <w:rFonts w:ascii="Times New Roman" w:hAnsi="Times New Roman"/>
                <w:szCs w:val="24"/>
              </w:rPr>
              <w:t>usceptibility to southern pine beetle</w:t>
            </w:r>
            <w:r w:rsidR="008169BA">
              <w:rPr>
                <w:rFonts w:ascii="Times New Roman" w:hAnsi="Times New Roman"/>
                <w:szCs w:val="24"/>
              </w:rPr>
              <w:t xml:space="preserve"> (SPB)</w:t>
            </w:r>
            <w:r w:rsidR="006D4B2C">
              <w:rPr>
                <w:rFonts w:ascii="Times New Roman" w:hAnsi="Times New Roman"/>
                <w:szCs w:val="24"/>
              </w:rPr>
              <w:t xml:space="preserve">.  </w:t>
            </w:r>
            <w:r w:rsidR="008169BA">
              <w:rPr>
                <w:rFonts w:ascii="Times New Roman" w:hAnsi="Times New Roman"/>
                <w:szCs w:val="24"/>
              </w:rPr>
              <w:t>Currently, we are developing a proof of concept using time series SPB outbreak</w:t>
            </w:r>
            <w:r w:rsidR="00615B9B">
              <w:rPr>
                <w:rFonts w:ascii="Times New Roman" w:hAnsi="Times New Roman"/>
                <w:szCs w:val="24"/>
              </w:rPr>
              <w:t xml:space="preserve"> data across the southern US and mining Google Earth Engine for</w:t>
            </w:r>
            <w:r w:rsidR="006D237E">
              <w:rPr>
                <w:rFonts w:ascii="Times New Roman" w:hAnsi="Times New Roman"/>
                <w:szCs w:val="24"/>
              </w:rPr>
              <w:t xml:space="preserve"> imagery pre-outbreak</w:t>
            </w:r>
            <w:r w:rsidR="00532763">
              <w:rPr>
                <w:rFonts w:ascii="Times New Roman" w:hAnsi="Times New Roman"/>
                <w:szCs w:val="24"/>
              </w:rPr>
              <w:t xml:space="preserve"> (interannual and lagged annual</w:t>
            </w:r>
            <w:r w:rsidR="00795E0C">
              <w:rPr>
                <w:rFonts w:ascii="Times New Roman" w:hAnsi="Times New Roman"/>
                <w:szCs w:val="24"/>
              </w:rPr>
              <w:t>)</w:t>
            </w:r>
            <w:r w:rsidR="00C01EA8">
              <w:rPr>
                <w:rFonts w:ascii="Times New Roman" w:hAnsi="Times New Roman"/>
                <w:szCs w:val="24"/>
              </w:rPr>
              <w:t xml:space="preserve">, which will in turn </w:t>
            </w:r>
            <w:r w:rsidR="00CC341E">
              <w:rPr>
                <w:rFonts w:ascii="Times New Roman" w:hAnsi="Times New Roman"/>
                <w:szCs w:val="24"/>
              </w:rPr>
              <w:t xml:space="preserve">be </w:t>
            </w:r>
            <w:r w:rsidR="008F03C3">
              <w:rPr>
                <w:rFonts w:ascii="Times New Roman" w:hAnsi="Times New Roman"/>
                <w:szCs w:val="24"/>
              </w:rPr>
              <w:t xml:space="preserve">associated </w:t>
            </w:r>
            <w:r w:rsidR="00C01EA8">
              <w:rPr>
                <w:rFonts w:ascii="Times New Roman" w:hAnsi="Times New Roman"/>
                <w:szCs w:val="24"/>
              </w:rPr>
              <w:t>with</w:t>
            </w:r>
            <w:r w:rsidR="00CC341E">
              <w:rPr>
                <w:rFonts w:ascii="Times New Roman" w:hAnsi="Times New Roman"/>
                <w:szCs w:val="24"/>
              </w:rPr>
              <w:t xml:space="preserve"> </w:t>
            </w:r>
            <w:r w:rsidR="00C01EA8">
              <w:rPr>
                <w:rFonts w:ascii="Times New Roman" w:hAnsi="Times New Roman"/>
                <w:szCs w:val="24"/>
              </w:rPr>
              <w:t xml:space="preserve">climate and </w:t>
            </w:r>
            <w:r w:rsidR="00CC341E">
              <w:rPr>
                <w:rFonts w:ascii="Times New Roman" w:hAnsi="Times New Roman"/>
                <w:szCs w:val="24"/>
              </w:rPr>
              <w:t xml:space="preserve">other </w:t>
            </w:r>
            <w:r w:rsidR="00C01EA8">
              <w:rPr>
                <w:rFonts w:ascii="Times New Roman" w:hAnsi="Times New Roman"/>
                <w:szCs w:val="24"/>
              </w:rPr>
              <w:t>abiotic factors.</w:t>
            </w:r>
            <w:r w:rsidR="00BA3D37">
              <w:rPr>
                <w:rFonts w:ascii="Times New Roman" w:hAnsi="Times New Roman"/>
                <w:szCs w:val="24"/>
              </w:rPr>
              <w:t xml:space="preserve"> The proof of concept is </w:t>
            </w:r>
            <w:r w:rsidR="00795E0C">
              <w:rPr>
                <w:rFonts w:ascii="Times New Roman" w:hAnsi="Times New Roman"/>
                <w:szCs w:val="24"/>
              </w:rPr>
              <w:t>in</w:t>
            </w:r>
            <w:r w:rsidR="00BA3D37">
              <w:rPr>
                <w:rFonts w:ascii="Times New Roman" w:hAnsi="Times New Roman"/>
                <w:szCs w:val="24"/>
              </w:rPr>
              <w:t xml:space="preserve"> collaboration with Purdue (John Couture), Clemson</w:t>
            </w:r>
            <w:r w:rsidR="005C6574">
              <w:rPr>
                <w:rFonts w:ascii="Times New Roman" w:hAnsi="Times New Roman"/>
                <w:szCs w:val="24"/>
              </w:rPr>
              <w:t xml:space="preserve"> (David Coyle</w:t>
            </w:r>
            <w:r w:rsidR="00BA3D37">
              <w:rPr>
                <w:rFonts w:ascii="Times New Roman" w:hAnsi="Times New Roman"/>
                <w:szCs w:val="24"/>
              </w:rPr>
              <w:t>), and</w:t>
            </w:r>
            <w:r w:rsidR="005C6574">
              <w:rPr>
                <w:rFonts w:ascii="Times New Roman" w:hAnsi="Times New Roman"/>
                <w:szCs w:val="24"/>
              </w:rPr>
              <w:t xml:space="preserve"> Florida (</w:t>
            </w:r>
            <w:r w:rsidR="00BA3D37">
              <w:rPr>
                <w:rFonts w:ascii="Times New Roman" w:hAnsi="Times New Roman"/>
                <w:szCs w:val="24"/>
              </w:rPr>
              <w:t>Aditya Singh</w:t>
            </w:r>
            <w:r w:rsidR="005C6574">
              <w:rPr>
                <w:rFonts w:ascii="Times New Roman" w:hAnsi="Times New Roman"/>
                <w:szCs w:val="24"/>
              </w:rPr>
              <w:t>)</w:t>
            </w:r>
            <w:r w:rsidR="00795E0C">
              <w:rPr>
                <w:rFonts w:ascii="Times New Roman" w:hAnsi="Times New Roman"/>
                <w:szCs w:val="24"/>
              </w:rPr>
              <w:t xml:space="preserve"> for </w:t>
            </w:r>
            <w:r w:rsidR="00330EEA">
              <w:rPr>
                <w:rFonts w:ascii="Times New Roman" w:hAnsi="Times New Roman"/>
                <w:szCs w:val="24"/>
              </w:rPr>
              <w:t>an AFRI grant submission</w:t>
            </w:r>
            <w:r w:rsidR="005C6574">
              <w:rPr>
                <w:rFonts w:ascii="Times New Roman" w:hAnsi="Times New Roman"/>
                <w:szCs w:val="24"/>
              </w:rPr>
              <w:t>.</w:t>
            </w:r>
          </w:p>
          <w:p w14:paraId="13F99CDE" w14:textId="77777777" w:rsidR="00690D14" w:rsidRDefault="00690D14" w:rsidP="007828AA">
            <w:pPr>
              <w:rPr>
                <w:rFonts w:ascii="Times New Roman" w:hAnsi="Times New Roman"/>
                <w:szCs w:val="24"/>
              </w:rPr>
            </w:pPr>
          </w:p>
          <w:p w14:paraId="6AB0AF80" w14:textId="41FC50CC" w:rsidR="00486019" w:rsidRDefault="00486019" w:rsidP="002C1FB3">
            <w:pPr>
              <w:rPr>
                <w:rFonts w:ascii="Times New Roman" w:hAnsi="Times New Roman"/>
                <w:szCs w:val="24"/>
              </w:rPr>
            </w:pPr>
          </w:p>
        </w:tc>
      </w:tr>
      <w:tr w:rsidR="00486019" w14:paraId="6AB0AF85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B0AF82" w14:textId="316F2129" w:rsidR="00486019" w:rsidRDefault="0000000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OBJECTIVES:</w:t>
            </w:r>
          </w:p>
          <w:p w14:paraId="7F22CE03" w14:textId="77777777" w:rsidR="00C13784" w:rsidRDefault="00C13784">
            <w:pPr>
              <w:rPr>
                <w:rFonts w:ascii="Times New Roman" w:hAnsi="Times New Roman"/>
                <w:b/>
                <w:szCs w:val="24"/>
              </w:rPr>
            </w:pPr>
          </w:p>
          <w:p w14:paraId="5EACCD79" w14:textId="02DED988" w:rsidR="00306A70" w:rsidRPr="00306A70" w:rsidRDefault="0002661A" w:rsidP="00306A70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Identify</w:t>
            </w:r>
            <w:r w:rsidR="00306A70" w:rsidRPr="00306A70">
              <w:rPr>
                <w:rFonts w:ascii="Times New Roman" w:hAnsi="Times New Roman"/>
                <w:szCs w:val="24"/>
              </w:rPr>
              <w:t xml:space="preserve"> site/stand variables related to pine beetle </w:t>
            </w:r>
            <w:r w:rsidR="00295013">
              <w:rPr>
                <w:rFonts w:ascii="Times New Roman" w:hAnsi="Times New Roman"/>
                <w:szCs w:val="24"/>
              </w:rPr>
              <w:t xml:space="preserve">outbreak </w:t>
            </w:r>
            <w:r w:rsidR="00306A70" w:rsidRPr="00306A70">
              <w:rPr>
                <w:rFonts w:ascii="Times New Roman" w:hAnsi="Times New Roman"/>
                <w:szCs w:val="24"/>
              </w:rPr>
              <w:t>susceptibility</w:t>
            </w:r>
            <w:r w:rsidR="00283CC5">
              <w:rPr>
                <w:rFonts w:ascii="Times New Roman" w:hAnsi="Times New Roman"/>
                <w:szCs w:val="24"/>
              </w:rPr>
              <w:t>,</w:t>
            </w:r>
            <w:r w:rsidR="00306A70" w:rsidRPr="00306A70">
              <w:rPr>
                <w:rFonts w:ascii="Times New Roman" w:hAnsi="Times New Roman"/>
                <w:szCs w:val="24"/>
              </w:rPr>
              <w:t xml:space="preserve"> </w:t>
            </w:r>
          </w:p>
          <w:p w14:paraId="2053F123" w14:textId="7A366CB5" w:rsidR="0089209C" w:rsidRDefault="00306A70" w:rsidP="00306A70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  <w:r w:rsidRPr="00306A70">
              <w:rPr>
                <w:rFonts w:ascii="Times New Roman" w:hAnsi="Times New Roman"/>
                <w:szCs w:val="24"/>
              </w:rPr>
              <w:t xml:space="preserve">Incorporate </w:t>
            </w:r>
            <w:r w:rsidR="00AE0759">
              <w:rPr>
                <w:rFonts w:ascii="Times New Roman" w:hAnsi="Times New Roman"/>
                <w:szCs w:val="24"/>
              </w:rPr>
              <w:t xml:space="preserve">temporal time series </w:t>
            </w:r>
            <w:r w:rsidRPr="00306A70">
              <w:rPr>
                <w:rFonts w:ascii="Times New Roman" w:hAnsi="Times New Roman"/>
                <w:szCs w:val="24"/>
              </w:rPr>
              <w:t xml:space="preserve">climate and abiotic data into </w:t>
            </w:r>
            <w:r w:rsidR="00050AF5">
              <w:rPr>
                <w:rFonts w:ascii="Times New Roman" w:hAnsi="Times New Roman"/>
                <w:szCs w:val="24"/>
              </w:rPr>
              <w:t xml:space="preserve">outbreak </w:t>
            </w:r>
            <w:r w:rsidR="00F63BE7">
              <w:rPr>
                <w:rFonts w:ascii="Times New Roman" w:hAnsi="Times New Roman"/>
                <w:szCs w:val="24"/>
              </w:rPr>
              <w:t xml:space="preserve">susceptibility </w:t>
            </w:r>
            <w:r w:rsidRPr="00306A70">
              <w:rPr>
                <w:rFonts w:ascii="Times New Roman" w:hAnsi="Times New Roman"/>
                <w:szCs w:val="24"/>
              </w:rPr>
              <w:t>models for both western and mountain pine beetles</w:t>
            </w:r>
            <w:r w:rsidR="00EF0DBD">
              <w:rPr>
                <w:rFonts w:ascii="Times New Roman" w:hAnsi="Times New Roman"/>
                <w:szCs w:val="24"/>
              </w:rPr>
              <w:t xml:space="preserve">, </w:t>
            </w:r>
          </w:p>
          <w:p w14:paraId="26538655" w14:textId="3FA1C121" w:rsidR="00306A70" w:rsidRPr="00306A70" w:rsidRDefault="0089209C" w:rsidP="00306A70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Develop </w:t>
            </w:r>
            <w:proofErr w:type="spellStart"/>
            <w:r w:rsidR="00F63BE7">
              <w:rPr>
                <w:rFonts w:ascii="Times New Roman" w:hAnsi="Times New Roman"/>
                <w:szCs w:val="24"/>
              </w:rPr>
              <w:t>SDImax</w:t>
            </w:r>
            <w:proofErr w:type="spellEnd"/>
            <w:r w:rsidR="00F63BE7">
              <w:rPr>
                <w:rFonts w:ascii="Times New Roman" w:hAnsi="Times New Roman"/>
                <w:szCs w:val="24"/>
              </w:rPr>
              <w:t xml:space="preserve"> </w:t>
            </w:r>
            <w:r w:rsidR="00EF0DBD">
              <w:rPr>
                <w:rFonts w:ascii="Times New Roman" w:hAnsi="Times New Roman"/>
                <w:szCs w:val="24"/>
              </w:rPr>
              <w:t xml:space="preserve">density thresholds </w:t>
            </w:r>
            <w:r w:rsidR="005D5211">
              <w:rPr>
                <w:rFonts w:ascii="Times New Roman" w:hAnsi="Times New Roman"/>
                <w:szCs w:val="24"/>
              </w:rPr>
              <w:t xml:space="preserve">and </w:t>
            </w:r>
            <w:r w:rsidR="009C62D8">
              <w:rPr>
                <w:rFonts w:ascii="Times New Roman" w:hAnsi="Times New Roman"/>
                <w:szCs w:val="24"/>
              </w:rPr>
              <w:t xml:space="preserve">management </w:t>
            </w:r>
            <w:r w:rsidR="005D5211">
              <w:rPr>
                <w:rFonts w:ascii="Times New Roman" w:hAnsi="Times New Roman"/>
                <w:szCs w:val="24"/>
              </w:rPr>
              <w:t xml:space="preserve">guidelines </w:t>
            </w:r>
            <w:r w:rsidR="00EF0DBD">
              <w:rPr>
                <w:rFonts w:ascii="Times New Roman" w:hAnsi="Times New Roman"/>
                <w:szCs w:val="24"/>
              </w:rPr>
              <w:t xml:space="preserve">to </w:t>
            </w:r>
            <w:r w:rsidR="009C62D8">
              <w:rPr>
                <w:rFonts w:ascii="Times New Roman" w:hAnsi="Times New Roman"/>
                <w:szCs w:val="24"/>
              </w:rPr>
              <w:t>aid in reducing</w:t>
            </w:r>
            <w:r w:rsidR="00EF0DBD">
              <w:rPr>
                <w:rFonts w:ascii="Times New Roman" w:hAnsi="Times New Roman"/>
                <w:szCs w:val="24"/>
              </w:rPr>
              <w:t xml:space="preserve"> epidemic attack</w:t>
            </w:r>
            <w:r w:rsidR="005D5211">
              <w:rPr>
                <w:rFonts w:ascii="Times New Roman" w:hAnsi="Times New Roman"/>
                <w:szCs w:val="24"/>
              </w:rPr>
              <w:t xml:space="preserve"> potential</w:t>
            </w:r>
            <w:r w:rsidR="00283CC5">
              <w:rPr>
                <w:rFonts w:ascii="Times New Roman" w:hAnsi="Times New Roman"/>
                <w:szCs w:val="24"/>
              </w:rPr>
              <w:t>.</w:t>
            </w:r>
          </w:p>
          <w:p w14:paraId="6AB0AF84" w14:textId="66F8BF87" w:rsidR="00486019" w:rsidRDefault="00486019">
            <w:pPr>
              <w:rPr>
                <w:rFonts w:ascii="Times New Roman" w:hAnsi="Times New Roman"/>
                <w:szCs w:val="24"/>
              </w:rPr>
            </w:pPr>
          </w:p>
        </w:tc>
      </w:tr>
      <w:tr w:rsidR="00486019" w14:paraId="6AB0AF89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B0AF86" w14:textId="77777777" w:rsidR="00486019" w:rsidRDefault="0000000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METHODS: </w:t>
            </w:r>
          </w:p>
          <w:p w14:paraId="25DB03F5" w14:textId="77777777" w:rsidR="00C13784" w:rsidRDefault="00C13784"/>
          <w:p w14:paraId="10C8640B" w14:textId="2310DD87" w:rsidR="00486019" w:rsidRDefault="00241379" w:rsidP="00DB681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 s</w:t>
            </w:r>
            <w:r w:rsidR="00600FCA">
              <w:rPr>
                <w:rFonts w:ascii="Times New Roman" w:hAnsi="Times New Roman"/>
                <w:szCs w:val="24"/>
              </w:rPr>
              <w:t xml:space="preserve">tudy area includes </w:t>
            </w:r>
            <w:r>
              <w:rPr>
                <w:rFonts w:ascii="Times New Roman" w:hAnsi="Times New Roman"/>
                <w:szCs w:val="24"/>
              </w:rPr>
              <w:t xml:space="preserve">outbreak locations </w:t>
            </w:r>
            <w:r w:rsidR="00A74FD6">
              <w:rPr>
                <w:rFonts w:ascii="Times New Roman" w:hAnsi="Times New Roman"/>
                <w:szCs w:val="24"/>
              </w:rPr>
              <w:t xml:space="preserve">of </w:t>
            </w:r>
            <w:r w:rsidR="00262E7E">
              <w:rPr>
                <w:rFonts w:ascii="Times New Roman" w:hAnsi="Times New Roman"/>
                <w:szCs w:val="24"/>
              </w:rPr>
              <w:t>the western and mountain pine beetles</w:t>
            </w:r>
            <w:r w:rsidR="008879FE">
              <w:rPr>
                <w:rFonts w:ascii="Times New Roman" w:hAnsi="Times New Roman"/>
                <w:szCs w:val="24"/>
              </w:rPr>
              <w:t xml:space="preserve"> throughout the Intermountain West</w:t>
            </w:r>
            <w:r w:rsidR="00DB6810">
              <w:rPr>
                <w:rFonts w:ascii="Times New Roman" w:hAnsi="Times New Roman"/>
                <w:szCs w:val="24"/>
              </w:rPr>
              <w:t xml:space="preserve">. Data includes </w:t>
            </w:r>
            <w:r w:rsidR="00DB6810" w:rsidRPr="00D400E2">
              <w:rPr>
                <w:rFonts w:ascii="Times New Roman" w:hAnsi="Times New Roman"/>
                <w:i/>
                <w:iCs/>
                <w:szCs w:val="24"/>
              </w:rPr>
              <w:t>in situ</w:t>
            </w:r>
            <w:r w:rsidR="00DB6810">
              <w:rPr>
                <w:rFonts w:ascii="Times New Roman" w:hAnsi="Times New Roman"/>
                <w:szCs w:val="24"/>
              </w:rPr>
              <w:t xml:space="preserve"> plot data (</w:t>
            </w:r>
            <w:r w:rsidR="007D1143">
              <w:rPr>
                <w:rFonts w:ascii="Times New Roman" w:hAnsi="Times New Roman"/>
                <w:szCs w:val="24"/>
              </w:rPr>
              <w:t xml:space="preserve">e.g., </w:t>
            </w:r>
            <w:proofErr w:type="spellStart"/>
            <w:r w:rsidR="00DB6810">
              <w:rPr>
                <w:rFonts w:ascii="Times New Roman" w:hAnsi="Times New Roman"/>
                <w:szCs w:val="24"/>
              </w:rPr>
              <w:t>unfuzzed</w:t>
            </w:r>
            <w:proofErr w:type="spellEnd"/>
            <w:r w:rsidR="00DB6810">
              <w:rPr>
                <w:rFonts w:ascii="Times New Roman" w:hAnsi="Times New Roman"/>
                <w:szCs w:val="24"/>
              </w:rPr>
              <w:t xml:space="preserve"> FIA data</w:t>
            </w:r>
            <w:r w:rsidR="007D1143">
              <w:rPr>
                <w:rFonts w:ascii="Times New Roman" w:hAnsi="Times New Roman"/>
                <w:szCs w:val="24"/>
              </w:rPr>
              <w:t>, state agency inventory records</w:t>
            </w:r>
            <w:r w:rsidR="00DB6810">
              <w:rPr>
                <w:rFonts w:ascii="Times New Roman" w:hAnsi="Times New Roman"/>
                <w:szCs w:val="24"/>
              </w:rPr>
              <w:t>)</w:t>
            </w:r>
            <w:r w:rsidR="00E032CF">
              <w:rPr>
                <w:rFonts w:ascii="Times New Roman" w:hAnsi="Times New Roman"/>
                <w:szCs w:val="24"/>
              </w:rPr>
              <w:t xml:space="preserve"> and</w:t>
            </w:r>
            <w:r w:rsidR="00D400E2">
              <w:rPr>
                <w:rFonts w:ascii="Times New Roman" w:hAnsi="Times New Roman"/>
                <w:szCs w:val="24"/>
              </w:rPr>
              <w:t xml:space="preserve"> remotely sensed imagery (Landsat 7/8/9 TM/OLI)</w:t>
            </w:r>
            <w:r w:rsidR="005D0B62">
              <w:rPr>
                <w:rFonts w:ascii="Times New Roman" w:hAnsi="Times New Roman"/>
                <w:szCs w:val="24"/>
              </w:rPr>
              <w:t xml:space="preserve"> mined from Google Earth Engine at multiple </w:t>
            </w:r>
            <w:r w:rsidR="007356C0">
              <w:rPr>
                <w:rFonts w:ascii="Times New Roman" w:hAnsi="Times New Roman"/>
                <w:szCs w:val="24"/>
              </w:rPr>
              <w:t>temporal scales</w:t>
            </w:r>
            <w:r w:rsidR="00D160AB">
              <w:rPr>
                <w:rFonts w:ascii="Times New Roman" w:hAnsi="Times New Roman"/>
                <w:szCs w:val="24"/>
              </w:rPr>
              <w:t xml:space="preserve">. </w:t>
            </w:r>
            <w:r w:rsidR="00B1793E">
              <w:rPr>
                <w:rFonts w:ascii="Times New Roman" w:hAnsi="Times New Roman"/>
                <w:szCs w:val="24"/>
              </w:rPr>
              <w:t>S</w:t>
            </w:r>
            <w:r w:rsidR="008C0A17">
              <w:rPr>
                <w:rFonts w:ascii="Times New Roman" w:hAnsi="Times New Roman"/>
                <w:szCs w:val="24"/>
              </w:rPr>
              <w:t>ite/stand variables, including climatic</w:t>
            </w:r>
            <w:r w:rsidR="006C4509">
              <w:rPr>
                <w:rFonts w:ascii="Times New Roman" w:hAnsi="Times New Roman"/>
                <w:szCs w:val="24"/>
              </w:rPr>
              <w:t xml:space="preserve"> (temperature, precipitation)</w:t>
            </w:r>
            <w:r w:rsidR="00DC79CF">
              <w:rPr>
                <w:rFonts w:ascii="Times New Roman" w:hAnsi="Times New Roman"/>
                <w:szCs w:val="24"/>
              </w:rPr>
              <w:t>,</w:t>
            </w:r>
            <w:r w:rsidR="008C0A17">
              <w:rPr>
                <w:rFonts w:ascii="Times New Roman" w:hAnsi="Times New Roman"/>
                <w:szCs w:val="24"/>
              </w:rPr>
              <w:t xml:space="preserve"> abiotic data (latitude, longitude, </w:t>
            </w:r>
            <w:r w:rsidR="00DC79CF">
              <w:rPr>
                <w:rFonts w:ascii="Times New Roman" w:hAnsi="Times New Roman"/>
                <w:szCs w:val="24"/>
              </w:rPr>
              <w:t xml:space="preserve">elevation, </w:t>
            </w:r>
            <w:r w:rsidR="008C0A17">
              <w:rPr>
                <w:rFonts w:ascii="Times New Roman" w:hAnsi="Times New Roman"/>
                <w:szCs w:val="24"/>
              </w:rPr>
              <w:t>slope, aspect, soil type</w:t>
            </w:r>
            <w:r w:rsidR="006C4509">
              <w:rPr>
                <w:rFonts w:ascii="Times New Roman" w:hAnsi="Times New Roman"/>
                <w:szCs w:val="24"/>
              </w:rPr>
              <w:t>)</w:t>
            </w:r>
            <w:r w:rsidR="00EC566B">
              <w:rPr>
                <w:rFonts w:ascii="Times New Roman" w:hAnsi="Times New Roman"/>
                <w:szCs w:val="24"/>
              </w:rPr>
              <w:t xml:space="preserve">, </w:t>
            </w:r>
            <w:r w:rsidR="00DC79CF">
              <w:rPr>
                <w:rFonts w:ascii="Times New Roman" w:hAnsi="Times New Roman"/>
                <w:szCs w:val="24"/>
              </w:rPr>
              <w:t xml:space="preserve">and </w:t>
            </w:r>
            <w:r w:rsidR="00EC566B">
              <w:rPr>
                <w:rFonts w:ascii="Times New Roman" w:hAnsi="Times New Roman"/>
                <w:szCs w:val="24"/>
              </w:rPr>
              <w:t>stand information (density, species composition) will be explored and analyzed</w:t>
            </w:r>
            <w:r w:rsidR="007356C0">
              <w:rPr>
                <w:rFonts w:ascii="Times New Roman" w:hAnsi="Times New Roman"/>
                <w:szCs w:val="24"/>
              </w:rPr>
              <w:t xml:space="preserve"> using machine learning</w:t>
            </w:r>
            <w:r w:rsidR="00EC566B">
              <w:rPr>
                <w:rFonts w:ascii="Times New Roman" w:hAnsi="Times New Roman"/>
                <w:szCs w:val="24"/>
              </w:rPr>
              <w:t xml:space="preserve"> </w:t>
            </w:r>
            <w:r w:rsidR="007B2058">
              <w:rPr>
                <w:rFonts w:ascii="Times New Roman" w:hAnsi="Times New Roman"/>
                <w:szCs w:val="24"/>
              </w:rPr>
              <w:t>to</w:t>
            </w:r>
            <w:r w:rsidR="00EC566B">
              <w:rPr>
                <w:rFonts w:ascii="Times New Roman" w:hAnsi="Times New Roman"/>
                <w:szCs w:val="24"/>
              </w:rPr>
              <w:t xml:space="preserve"> </w:t>
            </w:r>
            <w:r w:rsidR="00A06246">
              <w:rPr>
                <w:rFonts w:ascii="Times New Roman" w:hAnsi="Times New Roman"/>
                <w:szCs w:val="24"/>
              </w:rPr>
              <w:t xml:space="preserve">find </w:t>
            </w:r>
            <w:r w:rsidR="00D66D12">
              <w:rPr>
                <w:rFonts w:ascii="Times New Roman" w:hAnsi="Times New Roman"/>
                <w:szCs w:val="24"/>
              </w:rPr>
              <w:t>relationships</w:t>
            </w:r>
            <w:r w:rsidR="00A06246">
              <w:rPr>
                <w:rFonts w:ascii="Times New Roman" w:hAnsi="Times New Roman"/>
                <w:szCs w:val="24"/>
              </w:rPr>
              <w:t xml:space="preserve"> with western and mountain pine beetle epidemics. </w:t>
            </w:r>
          </w:p>
          <w:p w14:paraId="63BC20D1" w14:textId="77777777" w:rsidR="00D66D12" w:rsidRDefault="00D66D12" w:rsidP="00DB6810">
            <w:pPr>
              <w:rPr>
                <w:rFonts w:ascii="Times New Roman" w:hAnsi="Times New Roman"/>
                <w:szCs w:val="24"/>
              </w:rPr>
            </w:pPr>
          </w:p>
          <w:p w14:paraId="1E316A3E" w14:textId="77777777" w:rsidR="00D66D12" w:rsidRDefault="00D66D12" w:rsidP="00DB6810">
            <w:pPr>
              <w:rPr>
                <w:rFonts w:ascii="Times New Roman" w:hAnsi="Times New Roman"/>
                <w:szCs w:val="24"/>
              </w:rPr>
            </w:pPr>
          </w:p>
          <w:p w14:paraId="6AB0AF88" w14:textId="1C1826DF" w:rsidR="00DB6810" w:rsidRDefault="00DB6810" w:rsidP="00DB6810">
            <w:pPr>
              <w:rPr>
                <w:rFonts w:ascii="Times New Roman" w:hAnsi="Times New Roman"/>
                <w:szCs w:val="24"/>
              </w:rPr>
            </w:pPr>
          </w:p>
        </w:tc>
      </w:tr>
      <w:tr w:rsidR="00486019" w14:paraId="6AB0AF8D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B0AF8A" w14:textId="77777777" w:rsidR="00486019" w:rsidRDefault="0000000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 xml:space="preserve">PROJECT TIMELINE:  </w:t>
            </w:r>
          </w:p>
          <w:p w14:paraId="7DE064F7" w14:textId="77777777" w:rsidR="00C13784" w:rsidRDefault="00C13784">
            <w:pPr>
              <w:rPr>
                <w:rFonts w:ascii="Times New Roman" w:hAnsi="Times New Roman"/>
                <w:b/>
                <w:szCs w:val="24"/>
              </w:rPr>
            </w:pPr>
          </w:p>
          <w:p w14:paraId="6AB0AF8B" w14:textId="10AE382A" w:rsidR="00486019" w:rsidRDefault="00B53F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Estimated timeline </w:t>
            </w:r>
            <w:r w:rsidR="0041172A">
              <w:rPr>
                <w:rFonts w:ascii="Times New Roman" w:hAnsi="Times New Roman"/>
                <w:szCs w:val="24"/>
              </w:rPr>
              <w:t>January 2023 to December 2025.</w:t>
            </w:r>
          </w:p>
          <w:p w14:paraId="454C604B" w14:textId="77777777" w:rsidR="0041172A" w:rsidRDefault="0041172A">
            <w:pPr>
              <w:rPr>
                <w:rFonts w:ascii="Times New Roman" w:hAnsi="Times New Roman"/>
                <w:szCs w:val="24"/>
              </w:rPr>
            </w:pPr>
          </w:p>
          <w:p w14:paraId="22C1618D" w14:textId="77777777" w:rsidR="00486019" w:rsidRDefault="008026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Acquire data for analysis by December 2023</w:t>
            </w:r>
          </w:p>
          <w:p w14:paraId="0C8685BC" w14:textId="77777777" w:rsidR="0080263E" w:rsidRDefault="001403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Complete analysis of data by December 2024</w:t>
            </w:r>
          </w:p>
          <w:p w14:paraId="04B0737D" w14:textId="77777777" w:rsidR="00140377" w:rsidRDefault="001403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Complete </w:t>
            </w:r>
            <w:r w:rsidR="00047253">
              <w:rPr>
                <w:rFonts w:ascii="Times New Roman" w:hAnsi="Times New Roman"/>
                <w:szCs w:val="24"/>
              </w:rPr>
              <w:t>management guide(s), incorporate new data into existing tools by December 2025.</w:t>
            </w:r>
          </w:p>
          <w:p w14:paraId="6AB0AF8C" w14:textId="46BE8663" w:rsidR="00C13784" w:rsidRDefault="00C13784">
            <w:pPr>
              <w:rPr>
                <w:rFonts w:ascii="Times New Roman" w:hAnsi="Times New Roman"/>
                <w:szCs w:val="24"/>
              </w:rPr>
            </w:pPr>
          </w:p>
        </w:tc>
      </w:tr>
      <w:tr w:rsidR="00486019" w14:paraId="6AB0AF91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B0AF8E" w14:textId="77777777" w:rsidR="00486019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EXPECTED DELIVERABLES – ONE YEAR: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5F2B84F9" w14:textId="77777777" w:rsidR="00C13784" w:rsidRDefault="00C13784">
            <w:pPr>
              <w:rPr>
                <w:rFonts w:ascii="Times New Roman" w:hAnsi="Times New Roman"/>
                <w:szCs w:val="24"/>
              </w:rPr>
            </w:pPr>
          </w:p>
          <w:p w14:paraId="1765D795" w14:textId="6EE8DFFE" w:rsidR="00920192" w:rsidRPr="00920192" w:rsidRDefault="00920192" w:rsidP="009201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920192">
              <w:rPr>
                <w:rFonts w:ascii="Times New Roman" w:hAnsi="Times New Roman"/>
                <w:szCs w:val="24"/>
              </w:rPr>
              <w:t>Identification of size/density thresholds for mountain/western pine beetle</w:t>
            </w:r>
          </w:p>
          <w:p w14:paraId="390C2082" w14:textId="637E90F0" w:rsidR="00920192" w:rsidRPr="00920192" w:rsidRDefault="00920192" w:rsidP="009201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920192">
              <w:rPr>
                <w:rFonts w:ascii="Times New Roman" w:hAnsi="Times New Roman"/>
                <w:szCs w:val="24"/>
              </w:rPr>
              <w:t>Determination if and at what point in stand development climatic conditions induce pine beetle outbreaks</w:t>
            </w:r>
          </w:p>
          <w:p w14:paraId="46F229B9" w14:textId="77777777" w:rsidR="00486019" w:rsidRDefault="00920192" w:rsidP="009201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920192">
              <w:rPr>
                <w:rFonts w:ascii="Times New Roman" w:hAnsi="Times New Roman"/>
                <w:szCs w:val="24"/>
              </w:rPr>
              <w:t>Determination if climate change indicates shifts in pine carrying capacity as a function of site type and species composition</w:t>
            </w:r>
          </w:p>
          <w:p w14:paraId="6AB0AF90" w14:textId="0E3684DE" w:rsidR="00C13784" w:rsidRPr="00920192" w:rsidRDefault="00C13784" w:rsidP="00DD203D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</w:tr>
      <w:tr w:rsidR="00486019" w14:paraId="6AB0AF95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B0AF92" w14:textId="77777777" w:rsidR="00486019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EXPECTED DELIVERABLES – LONG-TERM: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13EB002E" w14:textId="77777777" w:rsidR="00C13784" w:rsidRDefault="00C13784">
            <w:pPr>
              <w:rPr>
                <w:rFonts w:ascii="Times New Roman" w:hAnsi="Times New Roman"/>
                <w:szCs w:val="24"/>
              </w:rPr>
            </w:pPr>
          </w:p>
          <w:p w14:paraId="5571C9E7" w14:textId="04DAAC85" w:rsidR="007F6DD0" w:rsidRPr="00C13784" w:rsidRDefault="007F6DD0" w:rsidP="00C137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13784">
              <w:rPr>
                <w:rFonts w:ascii="Times New Roman" w:hAnsi="Times New Roman"/>
                <w:szCs w:val="24"/>
              </w:rPr>
              <w:t xml:space="preserve">A user-friendly tool that provides effective density management recommendations for ponderosa pine stands flexible to climate, species composition, site type, and method of measurement at the stand-scale for reduced susceptibility of </w:t>
            </w:r>
            <w:r w:rsidR="00503133">
              <w:rPr>
                <w:rFonts w:ascii="Times New Roman" w:hAnsi="Times New Roman"/>
                <w:szCs w:val="24"/>
              </w:rPr>
              <w:t>western and mountain pine beetle</w:t>
            </w:r>
            <w:r w:rsidRPr="00C13784">
              <w:rPr>
                <w:rFonts w:ascii="Times New Roman" w:hAnsi="Times New Roman"/>
                <w:szCs w:val="24"/>
              </w:rPr>
              <w:t xml:space="preserve"> epidemics across their respective ranges.</w:t>
            </w:r>
          </w:p>
          <w:p w14:paraId="7B50E619" w14:textId="77777777" w:rsidR="00C13784" w:rsidRDefault="00C13784" w:rsidP="007F6DD0">
            <w:pPr>
              <w:rPr>
                <w:rFonts w:ascii="Times New Roman" w:hAnsi="Times New Roman"/>
                <w:szCs w:val="24"/>
              </w:rPr>
            </w:pPr>
          </w:p>
          <w:p w14:paraId="3F36B561" w14:textId="04868199" w:rsidR="00CA23E7" w:rsidRPr="00C13784" w:rsidRDefault="00CA23E7" w:rsidP="00C137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13784">
              <w:rPr>
                <w:rFonts w:ascii="Times New Roman" w:hAnsi="Times New Roman"/>
                <w:szCs w:val="24"/>
              </w:rPr>
              <w:t xml:space="preserve">A dissertation </w:t>
            </w:r>
            <w:r w:rsidR="00854F10" w:rsidRPr="00C13784">
              <w:rPr>
                <w:rFonts w:ascii="Times New Roman" w:hAnsi="Times New Roman"/>
                <w:szCs w:val="24"/>
              </w:rPr>
              <w:t xml:space="preserve">and published peer-reviewed journal article describing the project in detail. </w:t>
            </w:r>
          </w:p>
          <w:p w14:paraId="6AB0AF94" w14:textId="77777777" w:rsidR="00486019" w:rsidRDefault="00486019" w:rsidP="00A73390">
            <w:pPr>
              <w:rPr>
                <w:rFonts w:ascii="Times New Roman" w:hAnsi="Times New Roman"/>
                <w:szCs w:val="24"/>
              </w:rPr>
            </w:pPr>
          </w:p>
        </w:tc>
      </w:tr>
      <w:tr w:rsidR="00486019" w14:paraId="6AB0AF99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B0AF96" w14:textId="77777777" w:rsidR="00486019" w:rsidRDefault="0000000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POTENTIAL MEMBER COMPANY BENEFITS:  </w:t>
            </w:r>
          </w:p>
          <w:p w14:paraId="297AF28B" w14:textId="77777777" w:rsidR="00C13784" w:rsidRDefault="00C13784">
            <w:pPr>
              <w:rPr>
                <w:rFonts w:ascii="Times New Roman" w:hAnsi="Times New Roman"/>
                <w:b/>
                <w:szCs w:val="24"/>
              </w:rPr>
            </w:pPr>
          </w:p>
          <w:p w14:paraId="6AB0AF97" w14:textId="19CB20F4" w:rsidR="00486019" w:rsidRDefault="00FA52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Potential time and cost savings by reducing </w:t>
            </w:r>
            <w:r w:rsidR="0060398E">
              <w:rPr>
                <w:rFonts w:ascii="Times New Roman" w:hAnsi="Times New Roman"/>
                <w:szCs w:val="24"/>
              </w:rPr>
              <w:t>large-scale mortality from pine beetle epidemics</w:t>
            </w:r>
            <w:r w:rsidR="007B2058">
              <w:rPr>
                <w:rFonts w:ascii="Times New Roman" w:hAnsi="Times New Roman"/>
                <w:szCs w:val="24"/>
              </w:rPr>
              <w:t xml:space="preserve">, and more resilient forest stands. </w:t>
            </w:r>
            <w:r w:rsidR="004F1A75">
              <w:rPr>
                <w:rFonts w:ascii="Times New Roman" w:hAnsi="Times New Roman"/>
                <w:szCs w:val="24"/>
              </w:rPr>
              <w:t xml:space="preserve"> </w:t>
            </w:r>
            <w:r w:rsidR="0049285E">
              <w:rPr>
                <w:rFonts w:ascii="Times New Roman" w:hAnsi="Times New Roman"/>
                <w:szCs w:val="24"/>
              </w:rPr>
              <w:t>Density threshold m</w:t>
            </w:r>
            <w:r w:rsidR="004F1A75">
              <w:rPr>
                <w:rFonts w:ascii="Times New Roman" w:hAnsi="Times New Roman"/>
                <w:szCs w:val="24"/>
              </w:rPr>
              <w:t xml:space="preserve">odifiers for existing </w:t>
            </w:r>
            <w:proofErr w:type="spellStart"/>
            <w:r w:rsidR="004F1A75">
              <w:rPr>
                <w:rFonts w:ascii="Times New Roman" w:hAnsi="Times New Roman"/>
                <w:szCs w:val="24"/>
              </w:rPr>
              <w:t>SDImax</w:t>
            </w:r>
            <w:proofErr w:type="spellEnd"/>
            <w:r w:rsidR="004F1A75">
              <w:rPr>
                <w:rFonts w:ascii="Times New Roman" w:hAnsi="Times New Roman"/>
                <w:szCs w:val="24"/>
              </w:rPr>
              <w:t xml:space="preserve"> models that incorporate pine beetle epidemic risk factors.</w:t>
            </w:r>
          </w:p>
          <w:p w14:paraId="6AB0AF98" w14:textId="7048BD52" w:rsidR="00486019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86019" w14:paraId="6AB0AF9D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B0AF9A" w14:textId="77777777" w:rsidR="00486019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NEXT YEAR’S PROJECT BUDGET – NSF/CAFS PORTION:</w:t>
            </w:r>
          </w:p>
          <w:p w14:paraId="6AB0AF9B" w14:textId="77777777" w:rsidR="00486019" w:rsidRDefault="00486019">
            <w:pPr>
              <w:rPr>
                <w:rFonts w:ascii="Times New Roman" w:hAnsi="Times New Roman"/>
                <w:szCs w:val="24"/>
              </w:rPr>
            </w:pPr>
          </w:p>
          <w:p w14:paraId="583125DF" w14:textId="61A1D24A" w:rsidR="00486019" w:rsidRDefault="004928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$0</w:t>
            </w:r>
            <w:r w:rsidR="0076630F">
              <w:rPr>
                <w:rFonts w:ascii="Times New Roman" w:hAnsi="Times New Roman"/>
                <w:szCs w:val="24"/>
              </w:rPr>
              <w:t xml:space="preserve"> additional funds.  Current CAFS annual </w:t>
            </w:r>
            <w:r w:rsidR="00532DDA">
              <w:rPr>
                <w:rFonts w:ascii="Times New Roman" w:hAnsi="Times New Roman"/>
                <w:szCs w:val="24"/>
              </w:rPr>
              <w:t>site funding for 19.75</w:t>
            </w:r>
            <w:r w:rsidR="0076630F">
              <w:rPr>
                <w:rFonts w:ascii="Times New Roman" w:hAnsi="Times New Roman"/>
                <w:szCs w:val="24"/>
              </w:rPr>
              <w:t xml:space="preserve"> </w:t>
            </w:r>
            <w:r w:rsidR="000B7F63">
              <w:rPr>
                <w:rFonts w:ascii="Times New Roman" w:hAnsi="Times New Roman"/>
                <w:szCs w:val="24"/>
              </w:rPr>
              <w:t>will help support this add-on project</w:t>
            </w:r>
            <w:r w:rsidR="00532DDA">
              <w:rPr>
                <w:rFonts w:ascii="Times New Roman" w:hAnsi="Times New Roman"/>
                <w:szCs w:val="24"/>
              </w:rPr>
              <w:t>.</w:t>
            </w:r>
          </w:p>
          <w:p w14:paraId="6AB0AF9C" w14:textId="77777777" w:rsidR="00C13784" w:rsidRDefault="00C13784">
            <w:pPr>
              <w:rPr>
                <w:rFonts w:ascii="Times New Roman" w:hAnsi="Times New Roman"/>
                <w:szCs w:val="24"/>
              </w:rPr>
            </w:pPr>
          </w:p>
        </w:tc>
      </w:tr>
      <w:tr w:rsidR="00486019" w14:paraId="6AB0AFA1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B0AF9E" w14:textId="77777777" w:rsidR="00486019" w:rsidRDefault="000000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NEXT YEAR’S PROJECT BUDGET - OTHER SOURCES, INCLUDING SITE-SPECIFIC:</w:t>
            </w:r>
          </w:p>
          <w:p w14:paraId="6AB0AF9F" w14:textId="77777777" w:rsidR="00486019" w:rsidRDefault="00486019">
            <w:pPr>
              <w:rPr>
                <w:rFonts w:ascii="Times New Roman" w:hAnsi="Times New Roman"/>
                <w:szCs w:val="24"/>
              </w:rPr>
            </w:pPr>
          </w:p>
          <w:p w14:paraId="480BA5A0" w14:textId="373D6E46" w:rsidR="00AF46E7" w:rsidRDefault="00A6181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A725D3">
              <w:rPr>
                <w:rFonts w:ascii="Times New Roman" w:hAnsi="Times New Roman"/>
                <w:szCs w:val="24"/>
              </w:rPr>
              <w:t>1</w:t>
            </w:r>
            <w:r w:rsidR="00260185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 xml:space="preserve">,000 </w:t>
            </w:r>
            <w:r w:rsidR="00654AE4">
              <w:rPr>
                <w:rFonts w:ascii="Times New Roman" w:hAnsi="Times New Roman"/>
                <w:szCs w:val="24"/>
              </w:rPr>
              <w:t>–</w:t>
            </w:r>
            <w:r w:rsidR="00260185">
              <w:rPr>
                <w:rFonts w:ascii="Times New Roman" w:hAnsi="Times New Roman"/>
                <w:szCs w:val="24"/>
              </w:rPr>
              <w:t xml:space="preserve"> NCASI</w:t>
            </w:r>
            <w:r w:rsidR="00654AE4">
              <w:rPr>
                <w:rFonts w:ascii="Times New Roman" w:hAnsi="Times New Roman"/>
                <w:szCs w:val="24"/>
              </w:rPr>
              <w:t xml:space="preserve"> – </w:t>
            </w:r>
            <w:r w:rsidR="00AF46E7">
              <w:rPr>
                <w:rFonts w:ascii="Times New Roman" w:hAnsi="Times New Roman"/>
                <w:szCs w:val="24"/>
              </w:rPr>
              <w:t>p</w:t>
            </w:r>
            <w:r w:rsidR="00714C8F">
              <w:rPr>
                <w:rFonts w:ascii="Times New Roman" w:hAnsi="Times New Roman"/>
                <w:szCs w:val="24"/>
              </w:rPr>
              <w:t>artial Fall 2024 RA stipend</w:t>
            </w:r>
            <w:r w:rsidR="00AF46E7">
              <w:rPr>
                <w:rFonts w:ascii="Times New Roman" w:hAnsi="Times New Roman"/>
                <w:szCs w:val="24"/>
              </w:rPr>
              <w:t>/insurance</w:t>
            </w:r>
            <w:r w:rsidR="00714C8F">
              <w:rPr>
                <w:rFonts w:ascii="Times New Roman" w:hAnsi="Times New Roman"/>
                <w:szCs w:val="24"/>
              </w:rPr>
              <w:t xml:space="preserve"> support</w:t>
            </w:r>
            <w:r w:rsidR="00F76DE1">
              <w:rPr>
                <w:rFonts w:ascii="Times New Roman" w:hAnsi="Times New Roman"/>
                <w:szCs w:val="24"/>
              </w:rPr>
              <w:t xml:space="preserve"> for Haley Anderson</w:t>
            </w:r>
            <w:r w:rsidR="00714C8F">
              <w:rPr>
                <w:rFonts w:ascii="Times New Roman" w:hAnsi="Times New Roman"/>
                <w:szCs w:val="24"/>
              </w:rPr>
              <w:t>.</w:t>
            </w:r>
          </w:p>
          <w:p w14:paraId="7411B964" w14:textId="77777777" w:rsidR="00396286" w:rsidRDefault="00396286">
            <w:pPr>
              <w:rPr>
                <w:rFonts w:ascii="Times New Roman" w:hAnsi="Times New Roman"/>
                <w:szCs w:val="24"/>
              </w:rPr>
            </w:pPr>
          </w:p>
          <w:p w14:paraId="3509E072" w14:textId="232596AA" w:rsidR="00022458" w:rsidRDefault="0002245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Any remaining support </w:t>
            </w:r>
            <w:r w:rsidR="00396286">
              <w:rPr>
                <w:rFonts w:ascii="Times New Roman" w:hAnsi="Times New Roman"/>
                <w:szCs w:val="24"/>
              </w:rPr>
              <w:t xml:space="preserve">required </w:t>
            </w:r>
            <w:r w:rsidR="003B582B">
              <w:rPr>
                <w:rFonts w:ascii="Times New Roman" w:hAnsi="Times New Roman"/>
                <w:szCs w:val="24"/>
              </w:rPr>
              <w:t>after CAFS/NCASI will be supported through the IFC and any external grant funding secured.</w:t>
            </w:r>
          </w:p>
          <w:p w14:paraId="6AB0AFA0" w14:textId="77777777" w:rsidR="00C13784" w:rsidRDefault="00C13784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6AB0AFA2" w14:textId="77777777" w:rsidR="00486019" w:rsidRDefault="00486019"/>
    <w:sectPr w:rsidR="00486019">
      <w:headerReference w:type="default" r:id="rId10"/>
      <w:pgSz w:w="12240" w:h="15840"/>
      <w:pgMar w:top="1152" w:right="1152" w:bottom="1152" w:left="1152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0966" w14:textId="77777777" w:rsidR="00327511" w:rsidRDefault="00327511">
      <w:r>
        <w:separator/>
      </w:r>
    </w:p>
  </w:endnote>
  <w:endnote w:type="continuationSeparator" w:id="0">
    <w:p w14:paraId="126D4DCC" w14:textId="77777777" w:rsidR="00327511" w:rsidRDefault="0032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48C0" w14:textId="77777777" w:rsidR="00327511" w:rsidRDefault="00327511">
      <w:r>
        <w:separator/>
      </w:r>
    </w:p>
  </w:footnote>
  <w:footnote w:type="continuationSeparator" w:id="0">
    <w:p w14:paraId="171A1F02" w14:textId="77777777" w:rsidR="00327511" w:rsidRDefault="0032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AFA3" w14:textId="77777777" w:rsidR="00486019" w:rsidRDefault="00000000" w:rsidP="006018AA">
    <w:pPr>
      <w:pStyle w:val="Header"/>
      <w:jc w:val="center"/>
    </w:pPr>
    <w:r>
      <w:rPr>
        <w:noProof/>
      </w:rPr>
      <w:drawing>
        <wp:anchor distT="0" distB="0" distL="0" distR="0" simplePos="0" relativeHeight="2" behindDoc="1" locked="0" layoutInCell="1" allowOverlap="1" wp14:anchorId="6AB0AFA7" wp14:editId="6AB0AFA8">
          <wp:simplePos x="0" y="0"/>
          <wp:positionH relativeFrom="column">
            <wp:posOffset>186055</wp:posOffset>
          </wp:positionH>
          <wp:positionV relativeFrom="paragraph">
            <wp:posOffset>-207645</wp:posOffset>
          </wp:positionV>
          <wp:extent cx="692785" cy="684530"/>
          <wp:effectExtent l="0" t="0" r="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6AB0AFA9" wp14:editId="6AB0AFAA">
          <wp:simplePos x="0" y="0"/>
          <wp:positionH relativeFrom="column">
            <wp:posOffset>5142865</wp:posOffset>
          </wp:positionH>
          <wp:positionV relativeFrom="paragraph">
            <wp:posOffset>-278130</wp:posOffset>
          </wp:positionV>
          <wp:extent cx="741680" cy="7753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>Center for Advanced Forestry Systems</w:t>
    </w:r>
  </w:p>
  <w:p w14:paraId="6AB0AFA4" w14:textId="77777777" w:rsidR="00486019" w:rsidRDefault="00000000" w:rsidP="006018AA">
    <w:pPr>
      <w:pStyle w:val="Header"/>
      <w:jc w:val="center"/>
    </w:pPr>
    <w:r>
      <w:rPr>
        <w:rFonts w:ascii="Arial" w:hAnsi="Arial" w:cs="Arial"/>
        <w:b/>
      </w:rPr>
      <w:t xml:space="preserve">2023 Annual Meeting </w:t>
    </w:r>
    <w:r>
      <w:rPr>
        <w:rFonts w:ascii="Arial" w:hAnsi="Arial" w:cs="Arial"/>
        <w:b/>
        <w:u w:val="single"/>
      </w:rPr>
      <w:t>New</w:t>
    </w:r>
    <w:r>
      <w:rPr>
        <w:rFonts w:ascii="Arial" w:hAnsi="Arial" w:cs="Arial"/>
        <w:b/>
      </w:rPr>
      <w:t xml:space="preserve"> Project Proposal</w:t>
    </w:r>
  </w:p>
  <w:p w14:paraId="6AB0AFA5" w14:textId="77777777" w:rsidR="00486019" w:rsidRDefault="00486019">
    <w:pPr>
      <w:pStyle w:val="Header"/>
      <w:jc w:val="center"/>
      <w:rPr>
        <w:rFonts w:ascii="Arial" w:hAnsi="Arial" w:cs="Arial"/>
        <w:b/>
      </w:rPr>
    </w:pPr>
  </w:p>
  <w:p w14:paraId="6AB0AFA6" w14:textId="77777777" w:rsidR="00486019" w:rsidRDefault="00000000">
    <w:pPr>
      <w:tabs>
        <w:tab w:val="center" w:pos="4968"/>
      </w:tabs>
    </w:pPr>
    <w:r>
      <w:rPr>
        <w:rFonts w:ascii="Times New Roman" w:hAnsi="Times New Roman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ascii="Times New Roman" w:hAnsi="Times New Roman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D30E1"/>
    <w:multiLevelType w:val="hybridMultilevel"/>
    <w:tmpl w:val="B05E75E6"/>
    <w:lvl w:ilvl="0" w:tplc="9B2C9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AA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47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A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62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45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81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34A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087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56190D"/>
    <w:multiLevelType w:val="hybridMultilevel"/>
    <w:tmpl w:val="19D44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C40A1"/>
    <w:multiLevelType w:val="hybridMultilevel"/>
    <w:tmpl w:val="D68C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16353">
    <w:abstractNumId w:val="1"/>
  </w:num>
  <w:num w:numId="2" w16cid:durableId="1956911163">
    <w:abstractNumId w:val="0"/>
  </w:num>
  <w:num w:numId="3" w16cid:durableId="157111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19"/>
    <w:rsid w:val="00003C12"/>
    <w:rsid w:val="00022458"/>
    <w:rsid w:val="0002661A"/>
    <w:rsid w:val="00047253"/>
    <w:rsid w:val="00050AF5"/>
    <w:rsid w:val="000553E5"/>
    <w:rsid w:val="000B7F63"/>
    <w:rsid w:val="000B7FA8"/>
    <w:rsid w:val="000F0BEC"/>
    <w:rsid w:val="00135ABF"/>
    <w:rsid w:val="00140377"/>
    <w:rsid w:val="00141E54"/>
    <w:rsid w:val="00166489"/>
    <w:rsid w:val="00167148"/>
    <w:rsid w:val="00241379"/>
    <w:rsid w:val="00260185"/>
    <w:rsid w:val="00262E7E"/>
    <w:rsid w:val="00283CC5"/>
    <w:rsid w:val="00295013"/>
    <w:rsid w:val="002C1FB3"/>
    <w:rsid w:val="00306A70"/>
    <w:rsid w:val="00314CAC"/>
    <w:rsid w:val="00327511"/>
    <w:rsid w:val="00330EEA"/>
    <w:rsid w:val="00334CFD"/>
    <w:rsid w:val="00396286"/>
    <w:rsid w:val="003B582B"/>
    <w:rsid w:val="0041172A"/>
    <w:rsid w:val="00443017"/>
    <w:rsid w:val="00447202"/>
    <w:rsid w:val="00454901"/>
    <w:rsid w:val="0046434E"/>
    <w:rsid w:val="00486019"/>
    <w:rsid w:val="0049285E"/>
    <w:rsid w:val="004F1A75"/>
    <w:rsid w:val="00503133"/>
    <w:rsid w:val="00532763"/>
    <w:rsid w:val="00532DDA"/>
    <w:rsid w:val="005C6574"/>
    <w:rsid w:val="005D0B62"/>
    <w:rsid w:val="005D5211"/>
    <w:rsid w:val="00600FCA"/>
    <w:rsid w:val="006018AA"/>
    <w:rsid w:val="0060398E"/>
    <w:rsid w:val="00615B9B"/>
    <w:rsid w:val="00654AE4"/>
    <w:rsid w:val="00690D14"/>
    <w:rsid w:val="006B6768"/>
    <w:rsid w:val="006C4509"/>
    <w:rsid w:val="006D237E"/>
    <w:rsid w:val="006D4B2C"/>
    <w:rsid w:val="006F1862"/>
    <w:rsid w:val="00714C8F"/>
    <w:rsid w:val="007356C0"/>
    <w:rsid w:val="0076630F"/>
    <w:rsid w:val="007828AA"/>
    <w:rsid w:val="00795E0C"/>
    <w:rsid w:val="007A68C6"/>
    <w:rsid w:val="007B2058"/>
    <w:rsid w:val="007D1143"/>
    <w:rsid w:val="007F4FF7"/>
    <w:rsid w:val="007F6DD0"/>
    <w:rsid w:val="0080263E"/>
    <w:rsid w:val="008169BA"/>
    <w:rsid w:val="00854F10"/>
    <w:rsid w:val="0088114A"/>
    <w:rsid w:val="008879FE"/>
    <w:rsid w:val="0089209C"/>
    <w:rsid w:val="008C0A17"/>
    <w:rsid w:val="008F03C3"/>
    <w:rsid w:val="00920192"/>
    <w:rsid w:val="0093111B"/>
    <w:rsid w:val="0094004D"/>
    <w:rsid w:val="009973E2"/>
    <w:rsid w:val="009C62D8"/>
    <w:rsid w:val="00A03DDF"/>
    <w:rsid w:val="00A06246"/>
    <w:rsid w:val="00A6181B"/>
    <w:rsid w:val="00A725D3"/>
    <w:rsid w:val="00A73390"/>
    <w:rsid w:val="00A74FD6"/>
    <w:rsid w:val="00A7770E"/>
    <w:rsid w:val="00AC2480"/>
    <w:rsid w:val="00AE0759"/>
    <w:rsid w:val="00AF46E7"/>
    <w:rsid w:val="00B1793E"/>
    <w:rsid w:val="00B463CD"/>
    <w:rsid w:val="00B53F95"/>
    <w:rsid w:val="00B700D3"/>
    <w:rsid w:val="00B73605"/>
    <w:rsid w:val="00BA11C1"/>
    <w:rsid w:val="00BA3D37"/>
    <w:rsid w:val="00C01EA8"/>
    <w:rsid w:val="00C02AEB"/>
    <w:rsid w:val="00C13784"/>
    <w:rsid w:val="00C859A2"/>
    <w:rsid w:val="00CA23E7"/>
    <w:rsid w:val="00CB7220"/>
    <w:rsid w:val="00CC341E"/>
    <w:rsid w:val="00D160AB"/>
    <w:rsid w:val="00D219E2"/>
    <w:rsid w:val="00D400E2"/>
    <w:rsid w:val="00D66D12"/>
    <w:rsid w:val="00DB6810"/>
    <w:rsid w:val="00DC79CF"/>
    <w:rsid w:val="00DD203D"/>
    <w:rsid w:val="00DD4FDD"/>
    <w:rsid w:val="00E032CF"/>
    <w:rsid w:val="00E53683"/>
    <w:rsid w:val="00EA137C"/>
    <w:rsid w:val="00EC566B"/>
    <w:rsid w:val="00EF0DBD"/>
    <w:rsid w:val="00F43139"/>
    <w:rsid w:val="00F63BE7"/>
    <w:rsid w:val="00F76DE1"/>
    <w:rsid w:val="00FA52A8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AF7A"/>
  <w15:docId w15:val="{EAA79B76-D3BD-4FF2-AFA2-E7111D26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E8F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0919E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qFormat/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2">
    <w:name w:val="Body Text Indent 2"/>
    <w:basedOn w:val="Normal"/>
    <w:qFormat/>
    <w:pPr>
      <w:ind w:left="7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642D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2D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qFormat/>
    <w:rsid w:val="000919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004D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2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dc32f-c033-4463-a12f-5b4389aea59a" xsi:nil="true"/>
    <lcf76f155ced4ddcb4097134ff3c332f xmlns="e81c0660-944a-420e-a7bb-2989aa19f4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64BAEF8630545AA0BF6DCB85BD78B" ma:contentTypeVersion="15" ma:contentTypeDescription="Create a new document." ma:contentTypeScope="" ma:versionID="f5cdfd7b8a389954a1ee929d058840d4">
  <xsd:schema xmlns:xsd="http://www.w3.org/2001/XMLSchema" xmlns:xs="http://www.w3.org/2001/XMLSchema" xmlns:p="http://schemas.microsoft.com/office/2006/metadata/properties" xmlns:ns2="e81c0660-944a-420e-a7bb-2989aa19f41e" xmlns:ns3="d22dc32f-c033-4463-a12f-5b4389aea59a" targetNamespace="http://schemas.microsoft.com/office/2006/metadata/properties" ma:root="true" ma:fieldsID="88cf3c65772ecd1a5b48ba599fcef5e1" ns2:_="" ns3:_="">
    <xsd:import namespace="e81c0660-944a-420e-a7bb-2989aa19f41e"/>
    <xsd:import namespace="d22dc32f-c033-4463-a12f-5b4389aea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0660-944a-420e-a7bb-2989aa19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dc32f-c033-4463-a12f-5b4389aea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f946f9-e6e4-49df-87ca-5d4882cc488a}" ma:internalName="TaxCatchAll" ma:showField="CatchAllData" ma:web="d22dc32f-c033-4463-a12f-5b4389aea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F1825-81F2-4F66-828A-650D85F7E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C82A9F-9F44-4F92-9930-24BA29AA2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EB2F2-4B51-46E3-97FC-6D59C3CCB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631</Words>
  <Characters>3631</Characters>
  <Application>Microsoft Office Word</Application>
  <DocSecurity>0</DocSecurity>
  <Lines>330</Lines>
  <Paragraphs>202</Paragraphs>
  <ScaleCrop>false</ScaleCrop>
  <Company>NCSU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subject/>
  <dc:creator>CAFS</dc:creator>
  <dc:description/>
  <cp:lastModifiedBy>Kimsey, Mark (mkimsey@uidaho.edu)</cp:lastModifiedBy>
  <cp:revision>78</cp:revision>
  <cp:lastPrinted>2015-03-19T14:14:00Z</cp:lastPrinted>
  <dcterms:created xsi:type="dcterms:W3CDTF">2023-06-13T19:01:00Z</dcterms:created>
  <dcterms:modified xsi:type="dcterms:W3CDTF">2023-06-13T20:13:00Z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NCSU</vt:lpwstr>
  </property>
  <property fmtid="{D5CDD505-2E9C-101B-9397-08002B2CF9AE}" pid="4" name="ContentTypeId">
    <vt:lpwstr>0x0101000C264BAEF8630545AA0BF6DCB85BD78B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